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A46" w:rsidRPr="00207D44" w:rsidRDefault="00F727B7" w:rsidP="00207D44">
      <w:pPr>
        <w:jc w:val="both"/>
        <w:rPr>
          <w:b/>
          <w:sz w:val="32"/>
          <w:szCs w:val="32"/>
        </w:rPr>
      </w:pPr>
      <w:r>
        <w:rPr>
          <w:b/>
          <w:sz w:val="32"/>
          <w:szCs w:val="32"/>
        </w:rPr>
        <w:t xml:space="preserve">ENAV </w:t>
      </w:r>
      <w:r w:rsidR="00865ABA">
        <w:rPr>
          <w:b/>
          <w:sz w:val="32"/>
          <w:szCs w:val="32"/>
        </w:rPr>
        <w:t>20</w:t>
      </w:r>
      <w:r w:rsidR="000D19B2">
        <w:rPr>
          <w:b/>
          <w:sz w:val="32"/>
          <w:szCs w:val="32"/>
        </w:rPr>
        <w:t xml:space="preserve"> </w:t>
      </w:r>
      <w:r w:rsidR="00AE74D7">
        <w:rPr>
          <w:b/>
          <w:sz w:val="32"/>
          <w:szCs w:val="32"/>
        </w:rPr>
        <w:t>(March 2017)</w:t>
      </w:r>
      <w:bookmarkStart w:id="0" w:name="_GoBack"/>
      <w:bookmarkEnd w:id="0"/>
    </w:p>
    <w:p w:rsidR="00047A46" w:rsidRPr="00207D44" w:rsidRDefault="003424A1" w:rsidP="00207D44">
      <w:pPr>
        <w:jc w:val="both"/>
        <w:rPr>
          <w:b/>
          <w:sz w:val="32"/>
          <w:szCs w:val="32"/>
        </w:rPr>
      </w:pPr>
      <w:r w:rsidRPr="00207D44">
        <w:rPr>
          <w:b/>
          <w:sz w:val="32"/>
          <w:szCs w:val="32"/>
        </w:rPr>
        <w:t>Rapporteur Report on Testbeds (by Mahesh Alimchandani)</w:t>
      </w:r>
    </w:p>
    <w:p w:rsidR="00252E35" w:rsidRPr="00AE74D7" w:rsidRDefault="00252E35" w:rsidP="00252E35">
      <w:pPr>
        <w:pStyle w:val="ListParagraph"/>
        <w:numPr>
          <w:ilvl w:val="0"/>
          <w:numId w:val="1"/>
        </w:numPr>
        <w:jc w:val="both"/>
        <w:rPr>
          <w:sz w:val="32"/>
          <w:szCs w:val="32"/>
        </w:rPr>
      </w:pPr>
      <w:r>
        <w:rPr>
          <w:sz w:val="32"/>
          <w:szCs w:val="32"/>
        </w:rPr>
        <w:t xml:space="preserve">The IALA website now has all information on testbeds that IALA has been advised of.  The previous </w:t>
      </w:r>
      <w:r w:rsidR="00AE74D7">
        <w:rPr>
          <w:sz w:val="32"/>
          <w:szCs w:val="32"/>
        </w:rPr>
        <w:t xml:space="preserve">website </w:t>
      </w:r>
      <w:r w:rsidRPr="0083450F">
        <w:rPr>
          <w:sz w:val="32"/>
          <w:szCs w:val="32"/>
        </w:rPr>
        <w:t xml:space="preserve">e-navigation.net </w:t>
      </w:r>
      <w:r>
        <w:rPr>
          <w:sz w:val="32"/>
          <w:szCs w:val="32"/>
        </w:rPr>
        <w:t>will no longer be kept up-to-date</w:t>
      </w:r>
      <w:r w:rsidR="00841231">
        <w:rPr>
          <w:sz w:val="32"/>
          <w:szCs w:val="32"/>
        </w:rPr>
        <w:t xml:space="preserve">.  </w:t>
      </w:r>
      <w:r w:rsidR="00AE74D7">
        <w:rPr>
          <w:sz w:val="32"/>
          <w:szCs w:val="32"/>
        </w:rPr>
        <w:t>I’d encourage you to check it out (</w:t>
      </w:r>
      <w:r w:rsidRPr="00AE74D7">
        <w:rPr>
          <w:sz w:val="32"/>
          <w:szCs w:val="32"/>
        </w:rPr>
        <w:t>go to IALA website, Products and Projects, then e-navigation, then testbeds on the left hand side).</w:t>
      </w:r>
    </w:p>
    <w:p w:rsidR="00C15505" w:rsidRPr="0083450F" w:rsidRDefault="00C15505" w:rsidP="00C15505">
      <w:pPr>
        <w:pStyle w:val="ListParagraph"/>
        <w:rPr>
          <w:sz w:val="32"/>
          <w:szCs w:val="32"/>
        </w:rPr>
      </w:pPr>
    </w:p>
    <w:p w:rsidR="00AE74D7" w:rsidRDefault="00AE74D7" w:rsidP="00AE74D7">
      <w:pPr>
        <w:pStyle w:val="ListParagraph"/>
        <w:numPr>
          <w:ilvl w:val="0"/>
          <w:numId w:val="1"/>
        </w:numPr>
        <w:jc w:val="both"/>
        <w:rPr>
          <w:sz w:val="32"/>
          <w:szCs w:val="32"/>
        </w:rPr>
      </w:pPr>
      <w:r w:rsidRPr="00865ABA">
        <w:rPr>
          <w:sz w:val="32"/>
          <w:szCs w:val="32"/>
        </w:rPr>
        <w:t xml:space="preserve">The number and variety of e-navigation-related testbeds is growing rapidly.  </w:t>
      </w:r>
      <w:r>
        <w:rPr>
          <w:sz w:val="32"/>
          <w:szCs w:val="32"/>
        </w:rPr>
        <w:t xml:space="preserve">For example, </w:t>
      </w:r>
      <w:r w:rsidR="000D19B2">
        <w:rPr>
          <w:sz w:val="32"/>
          <w:szCs w:val="32"/>
        </w:rPr>
        <w:t xml:space="preserve">separate information pages for some </w:t>
      </w:r>
      <w:r>
        <w:rPr>
          <w:sz w:val="32"/>
          <w:szCs w:val="32"/>
        </w:rPr>
        <w:t>40 testbeds ha</w:t>
      </w:r>
      <w:r w:rsidR="000D19B2">
        <w:rPr>
          <w:sz w:val="32"/>
          <w:szCs w:val="32"/>
        </w:rPr>
        <w:t>ve been created</w:t>
      </w:r>
      <w:r>
        <w:rPr>
          <w:sz w:val="32"/>
          <w:szCs w:val="32"/>
        </w:rPr>
        <w:t xml:space="preserve">.  My thanks to the IALA Secretariat for posting testbed information on the website promptly. </w:t>
      </w:r>
    </w:p>
    <w:p w:rsidR="00AE74D7" w:rsidRPr="00AE74D7" w:rsidRDefault="00AE74D7" w:rsidP="00AE74D7">
      <w:pPr>
        <w:pStyle w:val="ListParagraph"/>
        <w:rPr>
          <w:sz w:val="32"/>
          <w:szCs w:val="32"/>
        </w:rPr>
      </w:pPr>
    </w:p>
    <w:p w:rsidR="00AE74D7" w:rsidRDefault="000D19B2" w:rsidP="00C15505">
      <w:pPr>
        <w:pStyle w:val="ListParagraph"/>
        <w:numPr>
          <w:ilvl w:val="0"/>
          <w:numId w:val="1"/>
        </w:numPr>
        <w:jc w:val="both"/>
        <w:rPr>
          <w:sz w:val="32"/>
          <w:szCs w:val="32"/>
        </w:rPr>
      </w:pPr>
      <w:r>
        <w:rPr>
          <w:sz w:val="32"/>
          <w:szCs w:val="32"/>
        </w:rPr>
        <w:t>WG2 requested IALA</w:t>
      </w:r>
      <w:r w:rsidR="00AE74D7">
        <w:rPr>
          <w:sz w:val="32"/>
          <w:szCs w:val="32"/>
        </w:rPr>
        <w:t xml:space="preserve"> to </w:t>
      </w:r>
      <w:r>
        <w:rPr>
          <w:sz w:val="32"/>
          <w:szCs w:val="32"/>
        </w:rPr>
        <w:t xml:space="preserve">seek </w:t>
      </w:r>
      <w:r w:rsidR="00AE74D7">
        <w:rPr>
          <w:sz w:val="32"/>
          <w:szCs w:val="32"/>
        </w:rPr>
        <w:t xml:space="preserve">some statistics on use of the website.  It is pleasing to note that over a period of five months (Oct </w:t>
      </w:r>
      <w:r>
        <w:rPr>
          <w:sz w:val="32"/>
          <w:szCs w:val="32"/>
        </w:rPr>
        <w:t>201</w:t>
      </w:r>
      <w:r w:rsidR="00AE74D7">
        <w:rPr>
          <w:sz w:val="32"/>
          <w:szCs w:val="32"/>
        </w:rPr>
        <w:t xml:space="preserve">6 to Feb 2017), the </w:t>
      </w:r>
      <w:r>
        <w:rPr>
          <w:sz w:val="32"/>
          <w:szCs w:val="32"/>
        </w:rPr>
        <w:t xml:space="preserve">testbed page </w:t>
      </w:r>
      <w:r w:rsidR="00AE74D7">
        <w:rPr>
          <w:sz w:val="32"/>
          <w:szCs w:val="32"/>
        </w:rPr>
        <w:t xml:space="preserve">received some 1260 </w:t>
      </w:r>
      <w:r>
        <w:rPr>
          <w:sz w:val="32"/>
          <w:szCs w:val="32"/>
        </w:rPr>
        <w:t>visits</w:t>
      </w:r>
      <w:r w:rsidR="00AE74D7">
        <w:rPr>
          <w:sz w:val="32"/>
          <w:szCs w:val="32"/>
        </w:rPr>
        <w:t>.  That is</w:t>
      </w:r>
      <w:r>
        <w:rPr>
          <w:sz w:val="32"/>
          <w:szCs w:val="32"/>
        </w:rPr>
        <w:t>,</w:t>
      </w:r>
      <w:r w:rsidR="00AE74D7">
        <w:rPr>
          <w:sz w:val="32"/>
          <w:szCs w:val="32"/>
        </w:rPr>
        <w:t xml:space="preserve"> over eight (8) </w:t>
      </w:r>
      <w:r>
        <w:rPr>
          <w:sz w:val="32"/>
          <w:szCs w:val="32"/>
        </w:rPr>
        <w:t xml:space="preserve">visits </w:t>
      </w:r>
      <w:r w:rsidR="00AE74D7">
        <w:rPr>
          <w:sz w:val="32"/>
          <w:szCs w:val="32"/>
        </w:rPr>
        <w:t xml:space="preserve">per day.  </w:t>
      </w:r>
      <w:r>
        <w:rPr>
          <w:sz w:val="32"/>
          <w:szCs w:val="32"/>
        </w:rPr>
        <w:t xml:space="preserve">If we include visits to all testbed projects, the number climbs to 4588, or some 30 visits a day.  </w:t>
      </w:r>
      <w:r w:rsidR="00AE74D7">
        <w:rPr>
          <w:sz w:val="32"/>
          <w:szCs w:val="32"/>
        </w:rPr>
        <w:t>We have some more statistics that we’ll evaluate in the WG and report back to the committee.</w:t>
      </w:r>
    </w:p>
    <w:p w:rsidR="007C56C2" w:rsidRPr="00207D44" w:rsidRDefault="007C56C2" w:rsidP="007C56C2">
      <w:pPr>
        <w:pStyle w:val="ListParagraph"/>
        <w:jc w:val="both"/>
        <w:rPr>
          <w:sz w:val="32"/>
          <w:szCs w:val="32"/>
        </w:rPr>
      </w:pPr>
    </w:p>
    <w:p w:rsidR="0083450F" w:rsidRDefault="00207D44" w:rsidP="00AE74D7">
      <w:pPr>
        <w:pStyle w:val="ListParagraph"/>
        <w:numPr>
          <w:ilvl w:val="0"/>
          <w:numId w:val="1"/>
        </w:numPr>
        <w:jc w:val="both"/>
        <w:rPr>
          <w:sz w:val="32"/>
          <w:szCs w:val="32"/>
        </w:rPr>
      </w:pPr>
      <w:r w:rsidRPr="007C56C2">
        <w:rPr>
          <w:sz w:val="32"/>
          <w:szCs w:val="32"/>
        </w:rPr>
        <w:t xml:space="preserve">I encourage testbed project managers to provide a short article on their testbeds / projects for publishing in the IALA Bulletin.  This will spread the word </w:t>
      </w:r>
      <w:r w:rsidR="007C56C2" w:rsidRPr="007C56C2">
        <w:rPr>
          <w:sz w:val="32"/>
          <w:szCs w:val="32"/>
        </w:rPr>
        <w:t xml:space="preserve">on their projects </w:t>
      </w:r>
      <w:r w:rsidRPr="007C56C2">
        <w:rPr>
          <w:sz w:val="32"/>
          <w:szCs w:val="32"/>
        </w:rPr>
        <w:t xml:space="preserve">amongst the </w:t>
      </w:r>
      <w:r w:rsidR="007C56C2">
        <w:rPr>
          <w:sz w:val="32"/>
          <w:szCs w:val="32"/>
        </w:rPr>
        <w:t xml:space="preserve">periodical’s </w:t>
      </w:r>
      <w:r w:rsidRPr="007C56C2">
        <w:rPr>
          <w:sz w:val="32"/>
          <w:szCs w:val="32"/>
        </w:rPr>
        <w:t>readership.</w:t>
      </w:r>
      <w:r w:rsidR="007C56C2" w:rsidRPr="007C56C2">
        <w:rPr>
          <w:sz w:val="32"/>
          <w:szCs w:val="32"/>
        </w:rPr>
        <w:t xml:space="preserve">  </w:t>
      </w:r>
    </w:p>
    <w:p w:rsidR="00AE74D7" w:rsidRPr="00AE74D7" w:rsidRDefault="00AE74D7" w:rsidP="00AE74D7">
      <w:pPr>
        <w:pStyle w:val="ListParagraph"/>
        <w:rPr>
          <w:sz w:val="32"/>
          <w:szCs w:val="32"/>
        </w:rPr>
      </w:pPr>
    </w:p>
    <w:p w:rsidR="00841231" w:rsidRDefault="00841231" w:rsidP="00841231">
      <w:pPr>
        <w:pStyle w:val="ListParagraph"/>
        <w:numPr>
          <w:ilvl w:val="0"/>
          <w:numId w:val="1"/>
        </w:numPr>
        <w:jc w:val="both"/>
        <w:rPr>
          <w:sz w:val="32"/>
          <w:szCs w:val="32"/>
        </w:rPr>
      </w:pPr>
      <w:r>
        <w:rPr>
          <w:sz w:val="32"/>
          <w:szCs w:val="32"/>
        </w:rPr>
        <w:t xml:space="preserve">We will </w:t>
      </w:r>
      <w:r w:rsidR="00AE74D7">
        <w:rPr>
          <w:sz w:val="32"/>
          <w:szCs w:val="32"/>
        </w:rPr>
        <w:t xml:space="preserve">be developing a </w:t>
      </w:r>
      <w:r w:rsidR="000D19B2">
        <w:rPr>
          <w:sz w:val="32"/>
          <w:szCs w:val="32"/>
        </w:rPr>
        <w:t xml:space="preserve">communications plan to encourage </w:t>
      </w:r>
      <w:r>
        <w:rPr>
          <w:sz w:val="32"/>
          <w:szCs w:val="32"/>
        </w:rPr>
        <w:t>and attract testbed managers to report the results of their testbeds.</w:t>
      </w:r>
      <w:r w:rsidR="00AE74D7">
        <w:rPr>
          <w:sz w:val="32"/>
          <w:szCs w:val="32"/>
        </w:rPr>
        <w:t xml:space="preserve"> </w:t>
      </w:r>
    </w:p>
    <w:p w:rsidR="00841231" w:rsidRPr="00841231" w:rsidRDefault="00841231" w:rsidP="00841231">
      <w:pPr>
        <w:pStyle w:val="ListParagraph"/>
        <w:rPr>
          <w:sz w:val="32"/>
          <w:szCs w:val="32"/>
        </w:rPr>
      </w:pPr>
    </w:p>
    <w:p w:rsidR="00AE74D7" w:rsidRPr="00841231" w:rsidRDefault="00841231" w:rsidP="00841231">
      <w:pPr>
        <w:pStyle w:val="ListParagraph"/>
        <w:numPr>
          <w:ilvl w:val="0"/>
          <w:numId w:val="1"/>
        </w:numPr>
        <w:jc w:val="both"/>
        <w:rPr>
          <w:sz w:val="32"/>
          <w:szCs w:val="32"/>
        </w:rPr>
      </w:pPr>
      <w:r w:rsidRPr="00841231">
        <w:rPr>
          <w:sz w:val="32"/>
          <w:szCs w:val="32"/>
        </w:rPr>
        <w:t>While it is pleasing to note the growing number (and diversity) of testbeds, it is important to note that, as per IALA Rec e-148 (the need to implement regional e</w:t>
      </w:r>
      <w:r w:rsidRPr="00841231">
        <w:rPr>
          <w:rFonts w:ascii="Cambria Math" w:hAnsi="Cambria Math" w:cs="Cambria Math"/>
          <w:sz w:val="32"/>
          <w:szCs w:val="32"/>
        </w:rPr>
        <w:t>‐</w:t>
      </w:r>
      <w:r w:rsidRPr="00841231">
        <w:rPr>
          <w:sz w:val="32"/>
          <w:szCs w:val="32"/>
        </w:rPr>
        <w:t>navigation solutions based on international standards) e-navigation solutions should be provided in accordance with international standards, where such standards exist.  It is also important to work with other regional authorities that are in the process of establishing similar e-navigation</w:t>
      </w:r>
      <w:r>
        <w:rPr>
          <w:sz w:val="32"/>
          <w:szCs w:val="32"/>
        </w:rPr>
        <w:t xml:space="preserve"> </w:t>
      </w:r>
      <w:r w:rsidRPr="00841231">
        <w:rPr>
          <w:sz w:val="32"/>
          <w:szCs w:val="32"/>
        </w:rPr>
        <w:t xml:space="preserve">solutions, with the aim of harmonising their implementation, as far as practicable.  </w:t>
      </w:r>
    </w:p>
    <w:p w:rsidR="0083450F" w:rsidRPr="0083450F" w:rsidRDefault="0083450F" w:rsidP="0083450F">
      <w:pPr>
        <w:jc w:val="both"/>
        <w:rPr>
          <w:sz w:val="32"/>
          <w:szCs w:val="32"/>
        </w:rPr>
      </w:pPr>
    </w:p>
    <w:p w:rsidR="007C56C2" w:rsidRPr="007C56C2" w:rsidRDefault="007C56C2" w:rsidP="007C56C2">
      <w:pPr>
        <w:jc w:val="both"/>
        <w:rPr>
          <w:sz w:val="32"/>
          <w:szCs w:val="32"/>
        </w:rPr>
      </w:pPr>
      <w:r>
        <w:rPr>
          <w:sz w:val="32"/>
          <w:szCs w:val="32"/>
        </w:rPr>
        <w:t xml:space="preserve">Thank you </w:t>
      </w:r>
    </w:p>
    <w:p w:rsidR="00047A46" w:rsidRPr="00207D44" w:rsidRDefault="00047A46" w:rsidP="00207D44">
      <w:pPr>
        <w:jc w:val="both"/>
        <w:rPr>
          <w:sz w:val="32"/>
          <w:szCs w:val="32"/>
        </w:rPr>
      </w:pPr>
      <w:r w:rsidRPr="00207D44">
        <w:rPr>
          <w:sz w:val="32"/>
          <w:szCs w:val="32"/>
        </w:rPr>
        <w:t xml:space="preserve">Mahesh Alimchandani </w:t>
      </w:r>
    </w:p>
    <w:p w:rsidR="00047A46" w:rsidRPr="00207D44" w:rsidRDefault="00865ABA" w:rsidP="00207D44">
      <w:pPr>
        <w:jc w:val="both"/>
        <w:rPr>
          <w:sz w:val="32"/>
          <w:szCs w:val="32"/>
        </w:rPr>
      </w:pPr>
      <w:r>
        <w:rPr>
          <w:sz w:val="32"/>
          <w:szCs w:val="32"/>
        </w:rPr>
        <w:t>March 2017</w:t>
      </w:r>
    </w:p>
    <w:p w:rsidR="00047A46" w:rsidRDefault="00047A46"/>
    <w:p w:rsidR="007C56C2" w:rsidRDefault="007C56C2"/>
    <w:p w:rsidR="007C56C2" w:rsidRDefault="007C56C2" w:rsidP="007C56C2">
      <w:pPr>
        <w:jc w:val="center"/>
      </w:pPr>
      <w:r>
        <w:t>***************</w:t>
      </w:r>
    </w:p>
    <w:sectPr w:rsidR="007C56C2">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689" w:rsidRDefault="005B4689" w:rsidP="000E7FEC">
      <w:pPr>
        <w:spacing w:after="0" w:line="240" w:lineRule="auto"/>
      </w:pPr>
      <w:r>
        <w:separator/>
      </w:r>
    </w:p>
  </w:endnote>
  <w:endnote w:type="continuationSeparator" w:id="0">
    <w:p w:rsidR="005B4689" w:rsidRDefault="005B4689" w:rsidP="000E7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689" w:rsidRDefault="005B4689" w:rsidP="000E7FEC">
      <w:pPr>
        <w:spacing w:after="0" w:line="240" w:lineRule="auto"/>
      </w:pPr>
      <w:r>
        <w:separator/>
      </w:r>
    </w:p>
  </w:footnote>
  <w:footnote w:type="continuationSeparator" w:id="0">
    <w:p w:rsidR="005B4689" w:rsidRDefault="005B4689" w:rsidP="000E7F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FEC" w:rsidRDefault="000E7FEC" w:rsidP="000E7FEC">
    <w:pPr>
      <w:pStyle w:val="Header"/>
      <w:jc w:val="right"/>
    </w:pPr>
    <w:r>
      <w:t>ENAV20-5.4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DF483B"/>
    <w:multiLevelType w:val="hybridMultilevel"/>
    <w:tmpl w:val="0274852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A46"/>
    <w:rsid w:val="00047A46"/>
    <w:rsid w:val="000D0202"/>
    <w:rsid w:val="000D19B2"/>
    <w:rsid w:val="000E7FEC"/>
    <w:rsid w:val="00180EDC"/>
    <w:rsid w:val="002028C0"/>
    <w:rsid w:val="00207D44"/>
    <w:rsid w:val="00252E35"/>
    <w:rsid w:val="003424A1"/>
    <w:rsid w:val="004E66ED"/>
    <w:rsid w:val="00580C87"/>
    <w:rsid w:val="005B4689"/>
    <w:rsid w:val="006A5A11"/>
    <w:rsid w:val="007C56C2"/>
    <w:rsid w:val="0083450F"/>
    <w:rsid w:val="00841231"/>
    <w:rsid w:val="00865ABA"/>
    <w:rsid w:val="00982505"/>
    <w:rsid w:val="00AE74D7"/>
    <w:rsid w:val="00AF37F2"/>
    <w:rsid w:val="00C15505"/>
    <w:rsid w:val="00C45D69"/>
    <w:rsid w:val="00D61850"/>
    <w:rsid w:val="00E02C7F"/>
    <w:rsid w:val="00E472A1"/>
    <w:rsid w:val="00E7171B"/>
    <w:rsid w:val="00F727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63E494-2527-441A-B352-F1024BE4C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45D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45D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5D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45D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45D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45D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45D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45D6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C45D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5D69"/>
    <w:pPr>
      <w:spacing w:after="0" w:line="240" w:lineRule="auto"/>
    </w:pPr>
  </w:style>
  <w:style w:type="character" w:customStyle="1" w:styleId="Heading1Char">
    <w:name w:val="Heading 1 Char"/>
    <w:basedOn w:val="DefaultParagraphFont"/>
    <w:link w:val="Heading1"/>
    <w:uiPriority w:val="9"/>
    <w:rsid w:val="00C45D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45D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5D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45D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45D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C45D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C45D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45D6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C45D69"/>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47A46"/>
    <w:pPr>
      <w:ind w:left="720"/>
      <w:contextualSpacing/>
    </w:pPr>
  </w:style>
  <w:style w:type="paragraph" w:styleId="Header">
    <w:name w:val="header"/>
    <w:basedOn w:val="Normal"/>
    <w:link w:val="HeaderChar"/>
    <w:uiPriority w:val="99"/>
    <w:unhideWhenUsed/>
    <w:rsid w:val="000E7F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7FEC"/>
  </w:style>
  <w:style w:type="paragraph" w:styleId="Footer">
    <w:name w:val="footer"/>
    <w:basedOn w:val="Normal"/>
    <w:link w:val="FooterChar"/>
    <w:uiPriority w:val="99"/>
    <w:unhideWhenUsed/>
    <w:rsid w:val="000E7F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7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297</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Alimchandani, Mahesh</dc:creator>
  <cp:lastModifiedBy>Seamus Doyle</cp:lastModifiedBy>
  <cp:revision>3</cp:revision>
  <cp:lastPrinted>2017-03-08T05:02:00Z</cp:lastPrinted>
  <dcterms:created xsi:type="dcterms:W3CDTF">2017-03-14T16:04:00Z</dcterms:created>
  <dcterms:modified xsi:type="dcterms:W3CDTF">2017-03-14T16:05:00Z</dcterms:modified>
</cp:coreProperties>
</file>